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67C4" w14:textId="77777777" w:rsidR="00074C85" w:rsidRDefault="00074C85" w:rsidP="00E5432D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Beitragsordnung des Tourismusverein Leipziger Neuseenland e. V.</w:t>
      </w:r>
      <w:r w:rsidR="00416576">
        <w:rPr>
          <w:rFonts w:ascii="Arial" w:hAnsi="Arial" w:cs="Arial"/>
          <w:b/>
          <w:szCs w:val="24"/>
          <w:u w:val="single"/>
        </w:rPr>
        <w:t xml:space="preserve"> </w:t>
      </w:r>
    </w:p>
    <w:p w14:paraId="30619BF3" w14:textId="77777777" w:rsidR="008227A8" w:rsidRDefault="008227A8">
      <w:pPr>
        <w:jc w:val="both"/>
        <w:rPr>
          <w:rFonts w:ascii="Arial" w:hAnsi="Arial" w:cs="Arial"/>
          <w:b/>
          <w:sz w:val="22"/>
          <w:szCs w:val="22"/>
        </w:rPr>
      </w:pPr>
    </w:p>
    <w:p w14:paraId="2BA899A3" w14:textId="77777777" w:rsidR="00074C85" w:rsidRDefault="00074C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 Höhe der Beiträge</w:t>
      </w:r>
    </w:p>
    <w:p w14:paraId="7E1ACC51" w14:textId="77777777" w:rsidR="008227A8" w:rsidRDefault="008227A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51D31EA" w14:textId="77777777" w:rsidR="00074C85" w:rsidRDefault="00074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§ 6 der Satzung des Tourismusvereins Leipziger Neuseenland e.V. sind die Mitglieder des Vereins verpflichtet, für die Zeitdauer der Mitgliedschaft Beiträge zu entrichten.</w:t>
      </w:r>
    </w:p>
    <w:p w14:paraId="2C10CCD4" w14:textId="77777777" w:rsidR="00074C85" w:rsidRDefault="00074C85">
      <w:pPr>
        <w:pStyle w:val="Textkrper2"/>
      </w:pPr>
      <w:r>
        <w:t>Eine Abgeltung der Mitgliedsbeiträge für den Tourismusverein Leipziger Neuseenland e.V. in Form von Arbeitsleistung ist schriftlich beim Vorstand zu beantragen. Die Arbeitsleistung wird mit 5,00 € / h bewertet.</w:t>
      </w:r>
    </w:p>
    <w:p w14:paraId="1B8EAD4C" w14:textId="77777777" w:rsidR="00074C85" w:rsidRDefault="00074C85">
      <w:pPr>
        <w:jc w:val="both"/>
        <w:rPr>
          <w:rFonts w:ascii="Arial" w:hAnsi="Arial" w:cs="Arial"/>
          <w:sz w:val="22"/>
          <w:szCs w:val="22"/>
        </w:rPr>
      </w:pPr>
    </w:p>
    <w:p w14:paraId="4B9AECA3" w14:textId="77777777" w:rsidR="00BA456C" w:rsidRDefault="00BA456C">
      <w:pPr>
        <w:jc w:val="both"/>
        <w:rPr>
          <w:rFonts w:ascii="Arial" w:hAnsi="Arial" w:cs="Arial"/>
          <w:sz w:val="22"/>
          <w:szCs w:val="22"/>
        </w:rPr>
      </w:pPr>
    </w:p>
    <w:p w14:paraId="1175139E" w14:textId="77777777" w:rsidR="00074C85" w:rsidRDefault="00074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Ordentliche Mitglieder entrichten folgende Mindestbeiträge pro Jahr:</w:t>
      </w:r>
    </w:p>
    <w:p w14:paraId="537E452D" w14:textId="77777777" w:rsidR="00074C85" w:rsidRDefault="00074C85">
      <w:pPr>
        <w:jc w:val="both"/>
        <w:rPr>
          <w:rFonts w:ascii="Arial" w:hAnsi="Arial" w:cs="Arial"/>
          <w:sz w:val="22"/>
          <w:szCs w:val="22"/>
        </w:rPr>
      </w:pPr>
    </w:p>
    <w:p w14:paraId="358AA6D0" w14:textId="1C62F09F" w:rsidR="001146AF" w:rsidRDefault="001146AF" w:rsidP="00F54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Kommunen:</w:t>
      </w:r>
    </w:p>
    <w:p w14:paraId="1AB5C088" w14:textId="76A0F049" w:rsidR="001146AF" w:rsidRDefault="00AF2B5D" w:rsidP="00F54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&lt;15.000 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2.500 EUR</w:t>
      </w:r>
    </w:p>
    <w:p w14:paraId="663B6E2B" w14:textId="3B7B94BC" w:rsidR="00AF2B5D" w:rsidRDefault="00AF2B5D" w:rsidP="00F54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15.001 – 20.000 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25.000 EUR</w:t>
      </w:r>
    </w:p>
    <w:p w14:paraId="0F05D41B" w14:textId="638E001E" w:rsidR="00AF2B5D" w:rsidRDefault="00AF2B5D" w:rsidP="00F54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&gt; 20.001 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50.000 EUR</w:t>
      </w:r>
    </w:p>
    <w:p w14:paraId="4867BF36" w14:textId="77777777" w:rsidR="001146AF" w:rsidRDefault="001146AF" w:rsidP="00F5412F">
      <w:pPr>
        <w:rPr>
          <w:rFonts w:ascii="Arial" w:hAnsi="Arial" w:cs="Arial"/>
          <w:sz w:val="22"/>
          <w:szCs w:val="22"/>
        </w:rPr>
      </w:pPr>
    </w:p>
    <w:p w14:paraId="1662FE23" w14:textId="6EBC4201" w:rsidR="001146AF" w:rsidRDefault="001146AF" w:rsidP="00F5412F">
      <w:pPr>
        <w:rPr>
          <w:rFonts w:ascii="Arial" w:hAnsi="Arial" w:cs="Arial"/>
          <w:sz w:val="22"/>
          <w:szCs w:val="22"/>
        </w:rPr>
      </w:pPr>
    </w:p>
    <w:p w14:paraId="473D1088" w14:textId="2BFDD002" w:rsidR="001146AF" w:rsidRDefault="001146AF" w:rsidP="00F5412F">
      <w:pPr>
        <w:rPr>
          <w:rFonts w:ascii="Arial" w:hAnsi="Arial" w:cs="Arial"/>
          <w:sz w:val="22"/>
          <w:szCs w:val="22"/>
        </w:rPr>
      </w:pPr>
      <w:r w:rsidRPr="001146AF">
        <w:rPr>
          <w:rFonts w:ascii="Arial" w:hAnsi="Arial" w:cs="Arial"/>
          <w:sz w:val="22"/>
          <w:szCs w:val="22"/>
        </w:rPr>
        <w:t>Vereine mit Gebietskörperschaft</w:t>
      </w:r>
      <w:r w:rsidR="00AF2B5D">
        <w:rPr>
          <w:rFonts w:ascii="Arial" w:hAnsi="Arial" w:cs="Arial"/>
          <w:sz w:val="22"/>
          <w:szCs w:val="22"/>
        </w:rPr>
        <w:t>: 1,00 EUR / EW</w:t>
      </w:r>
    </w:p>
    <w:p w14:paraId="4234343F" w14:textId="77777777" w:rsidR="001146AF" w:rsidRDefault="001146AF" w:rsidP="00F5412F">
      <w:pPr>
        <w:rPr>
          <w:rFonts w:ascii="Arial" w:hAnsi="Arial" w:cs="Arial"/>
          <w:sz w:val="22"/>
          <w:szCs w:val="22"/>
        </w:rPr>
      </w:pPr>
    </w:p>
    <w:p w14:paraId="6A829DEE" w14:textId="217F4EC6" w:rsidR="0008563F" w:rsidRDefault="001146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</w:t>
      </w:r>
      <w:r w:rsidR="00AF2B5D">
        <w:rPr>
          <w:rFonts w:ascii="Arial" w:hAnsi="Arial" w:cs="Arial"/>
          <w:sz w:val="22"/>
          <w:szCs w:val="22"/>
        </w:rPr>
        <w:t>: 100,00 EUR</w:t>
      </w:r>
    </w:p>
    <w:p w14:paraId="2FF1B371" w14:textId="77777777" w:rsidR="0008563F" w:rsidRDefault="0008563F">
      <w:pPr>
        <w:jc w:val="both"/>
        <w:rPr>
          <w:rFonts w:ascii="Arial" w:hAnsi="Arial" w:cs="Arial"/>
          <w:sz w:val="22"/>
          <w:szCs w:val="22"/>
        </w:rPr>
      </w:pPr>
    </w:p>
    <w:p w14:paraId="667DB2D1" w14:textId="77777777" w:rsidR="0008563F" w:rsidRDefault="0008563F">
      <w:pPr>
        <w:jc w:val="both"/>
        <w:rPr>
          <w:rFonts w:ascii="Arial" w:hAnsi="Arial" w:cs="Arial"/>
          <w:sz w:val="22"/>
          <w:szCs w:val="22"/>
        </w:rPr>
      </w:pPr>
    </w:p>
    <w:p w14:paraId="7F41E1AD" w14:textId="77777777" w:rsidR="00074C85" w:rsidRDefault="00074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Ehrenmitglieder entrichten keine Beiträge.</w:t>
      </w:r>
    </w:p>
    <w:p w14:paraId="2A4EDC75" w14:textId="7F70C440" w:rsidR="00074C85" w:rsidRDefault="001146AF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74C85">
        <w:rPr>
          <w:rFonts w:ascii="Arial" w:hAnsi="Arial" w:cs="Arial"/>
          <w:sz w:val="22"/>
          <w:szCs w:val="22"/>
        </w:rPr>
        <w:t>. Über die Höhe der Beiträge der Fördermitglieder entscheidet der Vorstand gemeinsam mit dem Fördermitglied. Der Beitrag des Fördermitgliedes darf die Höhe des Beitrages eines vergleichbaren ordentlichen Mitgliedes nicht unterschreiten.</w:t>
      </w:r>
    </w:p>
    <w:p w14:paraId="08C1DD47" w14:textId="77777777" w:rsidR="00074C85" w:rsidRDefault="00074C85">
      <w:pPr>
        <w:jc w:val="both"/>
        <w:rPr>
          <w:rFonts w:ascii="Arial" w:hAnsi="Arial" w:cs="Arial"/>
          <w:sz w:val="22"/>
          <w:szCs w:val="22"/>
        </w:rPr>
      </w:pPr>
    </w:p>
    <w:p w14:paraId="1052A9CA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4E485850" w14:textId="77777777" w:rsidR="008227A8" w:rsidRPr="00184A0B" w:rsidRDefault="00BA456C" w:rsidP="008227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8227A8">
        <w:rPr>
          <w:rFonts w:ascii="Arial" w:hAnsi="Arial" w:cs="Arial"/>
          <w:b/>
          <w:sz w:val="22"/>
          <w:szCs w:val="22"/>
        </w:rPr>
        <w:t xml:space="preserve"> Beitragsberechnung für Kommunen</w:t>
      </w:r>
      <w:r w:rsidR="00B270A2">
        <w:rPr>
          <w:rFonts w:ascii="Arial" w:hAnsi="Arial" w:cs="Arial"/>
          <w:b/>
          <w:sz w:val="22"/>
          <w:szCs w:val="22"/>
        </w:rPr>
        <w:t xml:space="preserve">, </w:t>
      </w:r>
      <w:r w:rsidR="00B270A2" w:rsidRPr="00184A0B">
        <w:rPr>
          <w:rFonts w:ascii="Arial" w:hAnsi="Arial" w:cs="Arial"/>
          <w:b/>
          <w:sz w:val="22"/>
          <w:szCs w:val="22"/>
        </w:rPr>
        <w:t>Verbände und Vereine mit Gebietskörperschaften</w:t>
      </w:r>
    </w:p>
    <w:p w14:paraId="4870DC2A" w14:textId="77777777" w:rsidR="008227A8" w:rsidRPr="00184A0B" w:rsidRDefault="008227A8" w:rsidP="008227A8">
      <w:pPr>
        <w:pStyle w:val="Textkrper"/>
        <w:jc w:val="both"/>
        <w:rPr>
          <w:rFonts w:ascii="Arial" w:hAnsi="Arial" w:cs="Arial"/>
          <w:szCs w:val="22"/>
        </w:rPr>
      </w:pPr>
    </w:p>
    <w:p w14:paraId="2CBB0EB3" w14:textId="77777777" w:rsidR="008227A8" w:rsidRPr="00184A0B" w:rsidRDefault="008227A8" w:rsidP="008227A8">
      <w:pPr>
        <w:pStyle w:val="Textkrper"/>
        <w:jc w:val="both"/>
        <w:rPr>
          <w:rFonts w:ascii="Arial" w:hAnsi="Arial" w:cs="Arial"/>
          <w:szCs w:val="22"/>
        </w:rPr>
      </w:pPr>
      <w:r w:rsidRPr="00184A0B">
        <w:rPr>
          <w:rFonts w:ascii="Arial" w:hAnsi="Arial" w:cs="Arial"/>
          <w:szCs w:val="22"/>
        </w:rPr>
        <w:t>Die Beitragberechnung ermisst sich laut § 125 der sächsischen Gemeindeordnung aus der statistischen Einwohnerzahl zum 30.06. des Vorjahres.</w:t>
      </w:r>
    </w:p>
    <w:p w14:paraId="062E3201" w14:textId="2425CCE1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59319081" w14:textId="77777777" w:rsidR="001146AF" w:rsidRDefault="001146AF">
      <w:pPr>
        <w:jc w:val="both"/>
        <w:rPr>
          <w:rFonts w:ascii="Arial" w:hAnsi="Arial" w:cs="Arial"/>
          <w:sz w:val="22"/>
          <w:szCs w:val="22"/>
        </w:rPr>
      </w:pPr>
    </w:p>
    <w:p w14:paraId="3541129A" w14:textId="77777777" w:rsidR="00074C85" w:rsidRDefault="00BA45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074C85">
        <w:rPr>
          <w:rFonts w:ascii="Arial" w:hAnsi="Arial" w:cs="Arial"/>
          <w:b/>
          <w:sz w:val="22"/>
          <w:szCs w:val="22"/>
        </w:rPr>
        <w:t xml:space="preserve"> Zahlungsfristen</w:t>
      </w:r>
    </w:p>
    <w:p w14:paraId="1C73674D" w14:textId="77777777" w:rsidR="008227A8" w:rsidRDefault="008227A8" w:rsidP="008227A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4EC825" w14:textId="77777777" w:rsidR="00074C85" w:rsidRDefault="00074C85" w:rsidP="008227A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Mitgliedsbeiträge sind in einer Summe bis zum </w:t>
      </w:r>
      <w:r w:rsidR="009F15FE" w:rsidRPr="00EC72D3">
        <w:rPr>
          <w:rFonts w:ascii="Arial" w:hAnsi="Arial" w:cs="Arial"/>
          <w:sz w:val="22"/>
          <w:szCs w:val="22"/>
        </w:rPr>
        <w:t>28</w:t>
      </w:r>
      <w:r w:rsidR="00E4559E" w:rsidRPr="00EC72D3">
        <w:rPr>
          <w:rFonts w:ascii="Arial" w:hAnsi="Arial" w:cs="Arial"/>
          <w:sz w:val="22"/>
          <w:szCs w:val="22"/>
        </w:rPr>
        <w:t xml:space="preserve">. </w:t>
      </w:r>
      <w:r w:rsidR="009F15FE" w:rsidRPr="00EC72D3">
        <w:rPr>
          <w:rFonts w:ascii="Arial" w:hAnsi="Arial" w:cs="Arial"/>
          <w:sz w:val="22"/>
          <w:szCs w:val="22"/>
        </w:rPr>
        <w:t>Februar</w:t>
      </w:r>
      <w:r w:rsidR="006B3ADD">
        <w:rPr>
          <w:rFonts w:ascii="Arial" w:hAnsi="Arial" w:cs="Arial"/>
          <w:sz w:val="22"/>
          <w:szCs w:val="22"/>
        </w:rPr>
        <w:t xml:space="preserve"> </w:t>
      </w:r>
      <w:r w:rsidR="00E4559E">
        <w:rPr>
          <w:rFonts w:ascii="Arial" w:hAnsi="Arial" w:cs="Arial"/>
          <w:sz w:val="22"/>
          <w:szCs w:val="22"/>
        </w:rPr>
        <w:t xml:space="preserve">eines jeden Jahres zu </w:t>
      </w:r>
      <w:r>
        <w:rPr>
          <w:rFonts w:ascii="Arial" w:hAnsi="Arial" w:cs="Arial"/>
          <w:sz w:val="22"/>
          <w:szCs w:val="22"/>
        </w:rPr>
        <w:t>entrichten. Bei späterer Erbringung von Arbeitsleistung wird der gezahlte Beitrag am Jahresende rückerstattet.</w:t>
      </w:r>
    </w:p>
    <w:p w14:paraId="7360FEBE" w14:textId="77777777" w:rsidR="00E4559E" w:rsidRDefault="00E4559E" w:rsidP="00E4559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B19ADEA" w14:textId="77777777" w:rsidR="00E4559E" w:rsidRDefault="00E4559E" w:rsidP="00E4559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331E39E" w14:textId="77777777" w:rsidR="00E4559E" w:rsidRPr="00E4559E" w:rsidRDefault="00BA456C" w:rsidP="00E4559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="00E4559E" w:rsidRPr="00E4559E">
        <w:rPr>
          <w:rFonts w:ascii="Arial" w:hAnsi="Arial" w:cs="Arial"/>
          <w:b/>
          <w:sz w:val="22"/>
          <w:szCs w:val="22"/>
        </w:rPr>
        <w:t xml:space="preserve"> Neue Mitglieder</w:t>
      </w:r>
    </w:p>
    <w:p w14:paraId="3BF5F6BF" w14:textId="77777777" w:rsidR="00E4559E" w:rsidRDefault="00E4559E" w:rsidP="00E4559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607C8C3" w14:textId="77777777" w:rsidR="00074C85" w:rsidRDefault="00074C85" w:rsidP="00E4559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Mitglieder zahlen für die Zeit der Aufnahmebestätigung durch den Vorstand bis</w:t>
      </w:r>
      <w:r w:rsidR="00E4559E">
        <w:rPr>
          <w:rFonts w:ascii="Arial" w:hAnsi="Arial" w:cs="Arial"/>
          <w:sz w:val="22"/>
          <w:szCs w:val="22"/>
        </w:rPr>
        <w:t xml:space="preserve"> zum Jahresende den anteiligen Mitgliedsb</w:t>
      </w:r>
      <w:r>
        <w:rPr>
          <w:rFonts w:ascii="Arial" w:hAnsi="Arial" w:cs="Arial"/>
          <w:sz w:val="22"/>
          <w:szCs w:val="22"/>
        </w:rPr>
        <w:t>e</w:t>
      </w:r>
      <w:r w:rsidR="00E4559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trag</w:t>
      </w:r>
      <w:r w:rsidR="00E4559E">
        <w:rPr>
          <w:rFonts w:ascii="Arial" w:hAnsi="Arial" w:cs="Arial"/>
          <w:sz w:val="22"/>
          <w:szCs w:val="22"/>
        </w:rPr>
        <w:t xml:space="preserve"> sowie eine Aufnahmegebühr von einmalig 25,00 Euro</w:t>
      </w:r>
      <w:r w:rsidR="008227A8">
        <w:rPr>
          <w:rFonts w:ascii="Arial" w:hAnsi="Arial" w:cs="Arial"/>
          <w:sz w:val="22"/>
          <w:szCs w:val="22"/>
        </w:rPr>
        <w:t xml:space="preserve"> (netto)</w:t>
      </w:r>
      <w:r w:rsidR="00E4559E">
        <w:rPr>
          <w:rFonts w:ascii="Arial" w:hAnsi="Arial" w:cs="Arial"/>
          <w:sz w:val="22"/>
          <w:szCs w:val="22"/>
        </w:rPr>
        <w:t>. Der Gesamtb</w:t>
      </w:r>
      <w:r>
        <w:rPr>
          <w:rFonts w:ascii="Arial" w:hAnsi="Arial" w:cs="Arial"/>
          <w:sz w:val="22"/>
          <w:szCs w:val="22"/>
        </w:rPr>
        <w:t>etrag ist innerhalb von drei Wochen nach Aufnahme zu entrichten.</w:t>
      </w:r>
    </w:p>
    <w:p w14:paraId="53ADD6B3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4F128684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14BF489A" w14:textId="77777777" w:rsidR="008227A8" w:rsidRPr="008227A8" w:rsidRDefault="00BA45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8227A8" w:rsidRPr="008227A8">
        <w:rPr>
          <w:rFonts w:ascii="Arial" w:hAnsi="Arial" w:cs="Arial"/>
          <w:b/>
          <w:sz w:val="22"/>
          <w:szCs w:val="22"/>
        </w:rPr>
        <w:t xml:space="preserve"> Zuordnung zu einer Beitragskategorie</w:t>
      </w:r>
    </w:p>
    <w:p w14:paraId="0950FCD6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03005CC3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Zuordnung der Mitglieder zu einer Beitragskategorie obliegt dem Vorstand</w:t>
      </w:r>
      <w:r w:rsidR="00BF38E9">
        <w:rPr>
          <w:rFonts w:ascii="Arial" w:hAnsi="Arial" w:cs="Arial"/>
          <w:sz w:val="22"/>
          <w:szCs w:val="22"/>
        </w:rPr>
        <w:t xml:space="preserve">. </w:t>
      </w:r>
    </w:p>
    <w:p w14:paraId="3FF34F1A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742E5D01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31B2E7ED" w14:textId="77777777" w:rsidR="00074C85" w:rsidRDefault="00BA45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  <w:r w:rsidR="00074C85">
        <w:rPr>
          <w:rFonts w:ascii="Arial" w:hAnsi="Arial" w:cs="Arial"/>
          <w:b/>
          <w:sz w:val="22"/>
          <w:szCs w:val="22"/>
        </w:rPr>
        <w:t xml:space="preserve"> Inkrafttreten</w:t>
      </w:r>
    </w:p>
    <w:p w14:paraId="37782C9D" w14:textId="77777777" w:rsidR="008227A8" w:rsidRDefault="008227A8">
      <w:pPr>
        <w:jc w:val="both"/>
        <w:rPr>
          <w:rFonts w:ascii="Arial" w:hAnsi="Arial" w:cs="Arial"/>
          <w:sz w:val="22"/>
          <w:szCs w:val="22"/>
        </w:rPr>
      </w:pPr>
    </w:p>
    <w:p w14:paraId="185461BF" w14:textId="486584F2" w:rsidR="00074C85" w:rsidRPr="00184A0B" w:rsidRDefault="00074C85">
      <w:pPr>
        <w:jc w:val="both"/>
        <w:rPr>
          <w:rFonts w:ascii="Arial" w:hAnsi="Arial" w:cs="Arial"/>
          <w:sz w:val="22"/>
          <w:szCs w:val="22"/>
        </w:rPr>
      </w:pPr>
      <w:r w:rsidRPr="00184A0B">
        <w:rPr>
          <w:rFonts w:ascii="Arial" w:hAnsi="Arial" w:cs="Arial"/>
          <w:sz w:val="22"/>
          <w:szCs w:val="22"/>
        </w:rPr>
        <w:t>Die Beitragsordnung wurde auf der ordentli</w:t>
      </w:r>
      <w:r w:rsidR="009F15FE" w:rsidRPr="00184A0B">
        <w:rPr>
          <w:rFonts w:ascii="Arial" w:hAnsi="Arial" w:cs="Arial"/>
          <w:sz w:val="22"/>
          <w:szCs w:val="22"/>
        </w:rPr>
        <w:t xml:space="preserve">chen Mitgliederversammlung am </w:t>
      </w:r>
      <w:r w:rsidR="001146AF" w:rsidRPr="001146AF">
        <w:rPr>
          <w:rFonts w:ascii="Arial" w:hAnsi="Arial" w:cs="Arial"/>
          <w:sz w:val="22"/>
          <w:szCs w:val="22"/>
          <w:highlight w:val="yellow"/>
        </w:rPr>
        <w:t>xxx</w:t>
      </w:r>
      <w:r w:rsidR="00E4559E" w:rsidRPr="00184A0B">
        <w:rPr>
          <w:rFonts w:ascii="Arial" w:hAnsi="Arial" w:cs="Arial"/>
          <w:sz w:val="22"/>
          <w:szCs w:val="22"/>
        </w:rPr>
        <w:t xml:space="preserve"> beschlossen und tritt zum </w:t>
      </w:r>
      <w:r w:rsidR="00300089" w:rsidRPr="00184A0B">
        <w:rPr>
          <w:rFonts w:ascii="Arial" w:hAnsi="Arial" w:cs="Arial"/>
          <w:sz w:val="22"/>
          <w:szCs w:val="22"/>
        </w:rPr>
        <w:t>01.01</w:t>
      </w:r>
      <w:r w:rsidR="00E4559E" w:rsidRPr="00184A0B">
        <w:rPr>
          <w:rFonts w:ascii="Arial" w:hAnsi="Arial" w:cs="Arial"/>
          <w:sz w:val="22"/>
          <w:szCs w:val="22"/>
        </w:rPr>
        <w:t>.20</w:t>
      </w:r>
      <w:r w:rsidR="001146AF">
        <w:rPr>
          <w:rFonts w:ascii="Arial" w:hAnsi="Arial" w:cs="Arial"/>
          <w:sz w:val="22"/>
          <w:szCs w:val="22"/>
        </w:rPr>
        <w:t>21</w:t>
      </w:r>
      <w:r w:rsidRPr="00184A0B">
        <w:rPr>
          <w:rFonts w:ascii="Arial" w:hAnsi="Arial" w:cs="Arial"/>
          <w:sz w:val="22"/>
          <w:szCs w:val="22"/>
        </w:rPr>
        <w:t xml:space="preserve"> in Kraft</w:t>
      </w:r>
      <w:r w:rsidR="001E5315" w:rsidRPr="00184A0B">
        <w:rPr>
          <w:rFonts w:ascii="Arial" w:hAnsi="Arial" w:cs="Arial"/>
          <w:sz w:val="22"/>
          <w:szCs w:val="22"/>
        </w:rPr>
        <w:t xml:space="preserve">. </w:t>
      </w:r>
    </w:p>
    <w:p w14:paraId="7836A6A3" w14:textId="77777777" w:rsidR="00BA456C" w:rsidRDefault="00BA456C">
      <w:pPr>
        <w:jc w:val="both"/>
        <w:rPr>
          <w:rFonts w:ascii="Arial" w:hAnsi="Arial" w:cs="Arial"/>
          <w:sz w:val="22"/>
          <w:szCs w:val="22"/>
        </w:rPr>
      </w:pPr>
    </w:p>
    <w:p w14:paraId="63A3BBA4" w14:textId="77777777" w:rsidR="00BA456C" w:rsidRDefault="00BA456C">
      <w:pPr>
        <w:jc w:val="both"/>
        <w:rPr>
          <w:rFonts w:ascii="Arial" w:hAnsi="Arial" w:cs="Arial"/>
          <w:sz w:val="22"/>
          <w:szCs w:val="22"/>
        </w:rPr>
      </w:pPr>
    </w:p>
    <w:sectPr w:rsidR="00BA456C" w:rsidSect="00A168D2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07DD" w14:textId="77777777" w:rsidR="00F65612" w:rsidRDefault="00F65612">
      <w:r>
        <w:separator/>
      </w:r>
    </w:p>
  </w:endnote>
  <w:endnote w:type="continuationSeparator" w:id="0">
    <w:p w14:paraId="007EE19B" w14:textId="77777777" w:rsidR="00F65612" w:rsidRDefault="00F6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90F2" w14:textId="77777777" w:rsidR="00A12456" w:rsidRDefault="00A124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0296" w14:textId="77777777" w:rsidR="00F65612" w:rsidRDefault="00F65612">
      <w:r>
        <w:separator/>
      </w:r>
    </w:p>
  </w:footnote>
  <w:footnote w:type="continuationSeparator" w:id="0">
    <w:p w14:paraId="5A6B90D6" w14:textId="77777777" w:rsidR="00F65612" w:rsidRDefault="00F6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62A8"/>
    <w:multiLevelType w:val="singleLevel"/>
    <w:tmpl w:val="4324351A"/>
    <w:lvl w:ilvl="0">
      <w:start w:val="10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" w15:restartNumberingAfterBreak="0">
    <w:nsid w:val="23844A9D"/>
    <w:multiLevelType w:val="singleLevel"/>
    <w:tmpl w:val="C79C66E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C847B75"/>
    <w:multiLevelType w:val="singleLevel"/>
    <w:tmpl w:val="0F86DFD8"/>
    <w:lvl w:ilvl="0">
      <w:start w:val="100"/>
      <w:numFmt w:val="lowerRoman"/>
      <w:lvlText w:val="%1)"/>
      <w:legacy w:legacy="1" w:legacySpace="120" w:legacyIndent="720"/>
      <w:lvlJc w:val="left"/>
      <w:pPr>
        <w:ind w:left="1428" w:hanging="720"/>
      </w:pPr>
    </w:lvl>
  </w:abstractNum>
  <w:abstractNum w:abstractNumId="3" w15:restartNumberingAfterBreak="0">
    <w:nsid w:val="3C7933AD"/>
    <w:multiLevelType w:val="singleLevel"/>
    <w:tmpl w:val="5BE27CE8"/>
    <w:lvl w:ilvl="0">
      <w:start w:val="1"/>
      <w:numFmt w:val="lowerRoman"/>
      <w:lvlText w:val="%1)"/>
      <w:legacy w:legacy="1" w:legacySpace="120" w:legacyIndent="720"/>
      <w:lvlJc w:val="left"/>
      <w:pPr>
        <w:ind w:left="1428" w:hanging="720"/>
      </w:pPr>
    </w:lvl>
  </w:abstractNum>
  <w:abstractNum w:abstractNumId="4" w15:restartNumberingAfterBreak="0">
    <w:nsid w:val="46753408"/>
    <w:multiLevelType w:val="singleLevel"/>
    <w:tmpl w:val="C79C66E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C261603"/>
    <w:multiLevelType w:val="hybridMultilevel"/>
    <w:tmpl w:val="2BFA7C48"/>
    <w:lvl w:ilvl="0" w:tplc="412C83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13"/>
    <w:rsid w:val="00074C85"/>
    <w:rsid w:val="00077B2D"/>
    <w:rsid w:val="0008563F"/>
    <w:rsid w:val="0010718D"/>
    <w:rsid w:val="001146AF"/>
    <w:rsid w:val="00137BB2"/>
    <w:rsid w:val="00184A0B"/>
    <w:rsid w:val="001C7C6F"/>
    <w:rsid w:val="001E5315"/>
    <w:rsid w:val="00237928"/>
    <w:rsid w:val="00251F10"/>
    <w:rsid w:val="00261E13"/>
    <w:rsid w:val="00300089"/>
    <w:rsid w:val="00413CE7"/>
    <w:rsid w:val="00416576"/>
    <w:rsid w:val="00514E44"/>
    <w:rsid w:val="00687555"/>
    <w:rsid w:val="006B3ADD"/>
    <w:rsid w:val="006D0A88"/>
    <w:rsid w:val="007669F2"/>
    <w:rsid w:val="007B059B"/>
    <w:rsid w:val="008227A8"/>
    <w:rsid w:val="008966B8"/>
    <w:rsid w:val="008C2ACB"/>
    <w:rsid w:val="009C20C0"/>
    <w:rsid w:val="009D0798"/>
    <w:rsid w:val="009D1333"/>
    <w:rsid w:val="009F15FE"/>
    <w:rsid w:val="00A12456"/>
    <w:rsid w:val="00A168D2"/>
    <w:rsid w:val="00AF2B5D"/>
    <w:rsid w:val="00B270A2"/>
    <w:rsid w:val="00BA456C"/>
    <w:rsid w:val="00BF38E9"/>
    <w:rsid w:val="00C92585"/>
    <w:rsid w:val="00D25E24"/>
    <w:rsid w:val="00E03B05"/>
    <w:rsid w:val="00E11A40"/>
    <w:rsid w:val="00E21328"/>
    <w:rsid w:val="00E4559E"/>
    <w:rsid w:val="00E5432D"/>
    <w:rsid w:val="00E57EED"/>
    <w:rsid w:val="00E66BBF"/>
    <w:rsid w:val="00E90C69"/>
    <w:rsid w:val="00EC72D3"/>
    <w:rsid w:val="00F5412F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D2F9C"/>
  <w15:docId w15:val="{7F9F1088-A522-44DE-8350-C034FC65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8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168D2"/>
    <w:pPr>
      <w:keepNext/>
      <w:widowControl w:val="0"/>
      <w:spacing w:line="360" w:lineRule="auto"/>
      <w:jc w:val="center"/>
      <w:outlineLvl w:val="0"/>
    </w:pPr>
  </w:style>
  <w:style w:type="paragraph" w:styleId="berschrift2">
    <w:name w:val="heading 2"/>
    <w:basedOn w:val="Standard"/>
    <w:next w:val="Standard"/>
    <w:qFormat/>
    <w:rsid w:val="00A168D2"/>
    <w:pPr>
      <w:keepNext/>
      <w:widowControl w:val="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168D2"/>
    <w:rPr>
      <w:sz w:val="22"/>
    </w:rPr>
  </w:style>
  <w:style w:type="paragraph" w:customStyle="1" w:styleId="Textkrper21">
    <w:name w:val="Textkörper 21"/>
    <w:basedOn w:val="Standard"/>
    <w:rsid w:val="00A168D2"/>
    <w:pPr>
      <w:tabs>
        <w:tab w:val="left" w:pos="426"/>
      </w:tabs>
      <w:ind w:left="420" w:hanging="420"/>
    </w:pPr>
  </w:style>
  <w:style w:type="paragraph" w:styleId="Fuzeile">
    <w:name w:val="footer"/>
    <w:basedOn w:val="Standard"/>
    <w:rsid w:val="00A168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68D2"/>
  </w:style>
  <w:style w:type="paragraph" w:styleId="Kopfzeile">
    <w:name w:val="header"/>
    <w:basedOn w:val="Standard"/>
    <w:rsid w:val="00A168D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A168D2"/>
    <w:pPr>
      <w:tabs>
        <w:tab w:val="left" w:pos="360"/>
      </w:tabs>
      <w:jc w:val="both"/>
    </w:pPr>
    <w:rPr>
      <w:rFonts w:ascii="Arial" w:hAnsi="Arial" w:cs="Arial"/>
      <w:sz w:val="22"/>
      <w:szCs w:val="22"/>
    </w:rPr>
  </w:style>
  <w:style w:type="paragraph" w:customStyle="1" w:styleId="Listenabsatz1">
    <w:name w:val="Listenabsatz1"/>
    <w:basedOn w:val="Standard"/>
    <w:rsid w:val="00F5412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C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Tourismusverein Leipziger Land e</vt:lpstr>
    </vt:vector>
  </TitlesOfParts>
  <Company>Markkleeberg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Tourismusverein Leipziger Land e</dc:title>
  <dc:creator>Heinze</dc:creator>
  <cp:lastModifiedBy>Sächsisches Burgen- und Heideland' e.V.</cp:lastModifiedBy>
  <cp:revision>3</cp:revision>
  <cp:lastPrinted>2010-04-29T11:01:00Z</cp:lastPrinted>
  <dcterms:created xsi:type="dcterms:W3CDTF">2020-10-30T16:34:00Z</dcterms:created>
  <dcterms:modified xsi:type="dcterms:W3CDTF">2020-10-30T17:02:00Z</dcterms:modified>
</cp:coreProperties>
</file>